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B63DDF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2F2E5F">
        <w:rPr>
          <w:rFonts w:ascii="Times New Roman" w:hAnsi="Times New Roman" w:cs="Times New Roman"/>
          <w:sz w:val="24"/>
          <w:szCs w:val="24"/>
        </w:rPr>
        <w:t>26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1767"/>
        <w:gridCol w:w="6479"/>
        <w:gridCol w:w="590"/>
        <w:gridCol w:w="884"/>
        <w:gridCol w:w="1177"/>
        <w:gridCol w:w="1263"/>
        <w:gridCol w:w="1356"/>
        <w:gridCol w:w="1732"/>
      </w:tblGrid>
      <w:tr w:rsidR="00B63DDF" w:rsidRPr="00087268" w:rsidTr="00087268">
        <w:trPr>
          <w:jc w:val="center"/>
        </w:trPr>
        <w:tc>
          <w:tcPr>
            <w:tcW w:w="220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 xml:space="preserve">№ </w:t>
            </w:r>
            <w:r w:rsidR="00087268" w:rsidRPr="00087268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554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31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8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Ед.</w:t>
            </w:r>
          </w:p>
          <w:p w:rsidR="00B63DDF" w:rsidRPr="00087268" w:rsidRDefault="00087268" w:rsidP="00B42BC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 w:rsidR="00B63DDF" w:rsidRPr="000872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69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96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2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43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B63DDF" w:rsidRPr="00087268" w:rsidTr="00087268">
        <w:trPr>
          <w:jc w:val="center"/>
        </w:trPr>
        <w:tc>
          <w:tcPr>
            <w:tcW w:w="220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pct"/>
            <w:vAlign w:val="center"/>
          </w:tcPr>
          <w:p w:rsidR="00B63DDF" w:rsidRPr="00087268" w:rsidRDefault="00B63DDF" w:rsidP="00B42BCA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30x40 </w:t>
            </w:r>
          </w:p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B63DDF" w:rsidRPr="00087268" w:rsidRDefault="00B63DDF" w:rsidP="00B63DDF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>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16590,00</w:t>
            </w:r>
          </w:p>
        </w:tc>
        <w:tc>
          <w:tcPr>
            <w:tcW w:w="396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331800,00</w:t>
            </w:r>
          </w:p>
        </w:tc>
        <w:tc>
          <w:tcPr>
            <w:tcW w:w="42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63DDF" w:rsidRPr="00087268" w:rsidTr="00087268">
        <w:trPr>
          <w:jc w:val="center"/>
        </w:trPr>
        <w:tc>
          <w:tcPr>
            <w:tcW w:w="220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pct"/>
            <w:vAlign w:val="center"/>
          </w:tcPr>
          <w:p w:rsidR="00B63DDF" w:rsidRPr="00087268" w:rsidRDefault="00B63DDF" w:rsidP="00B42BCA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</w:t>
            </w:r>
            <w:r w:rsidRPr="00087268">
              <w:rPr>
                <w:sz w:val="22"/>
                <w:szCs w:val="22"/>
              </w:rPr>
              <w:lastRenderedPageBreak/>
              <w:t xml:space="preserve">24x30 </w:t>
            </w:r>
          </w:p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B63DDF" w:rsidRPr="00087268" w:rsidRDefault="00B63DDF" w:rsidP="00B63DDF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lastRenderedPageBreak/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</w:t>
            </w:r>
            <w:r w:rsidRPr="00087268">
              <w:rPr>
                <w:sz w:val="22"/>
                <w:szCs w:val="22"/>
              </w:rPr>
              <w:lastRenderedPageBreak/>
              <w:t xml:space="preserve">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>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B63DDF" w:rsidRPr="00087268" w:rsidRDefault="00B63DDF" w:rsidP="00B42BCA">
            <w:pPr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9954,00</w:t>
            </w:r>
          </w:p>
        </w:tc>
        <w:tc>
          <w:tcPr>
            <w:tcW w:w="396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199080,00</w:t>
            </w:r>
          </w:p>
        </w:tc>
        <w:tc>
          <w:tcPr>
            <w:tcW w:w="42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 xml:space="preserve">По заявке с момента заключения договора, </w:t>
            </w:r>
            <w:r w:rsidRPr="00087268">
              <w:rPr>
                <w:rFonts w:ascii="Times New Roman" w:hAnsi="Times New Roman" w:cs="Times New Roman"/>
              </w:rPr>
              <w:lastRenderedPageBreak/>
              <w:t>DDP*</w:t>
            </w:r>
          </w:p>
        </w:tc>
        <w:tc>
          <w:tcPr>
            <w:tcW w:w="543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lastRenderedPageBreak/>
              <w:t>СКО, Петропавловск, ул. Сатпаева,3 (Аптека)</w:t>
            </w:r>
          </w:p>
        </w:tc>
      </w:tr>
      <w:tr w:rsidR="00B63DDF" w:rsidRPr="00087268" w:rsidTr="00087268">
        <w:trPr>
          <w:jc w:val="center"/>
        </w:trPr>
        <w:tc>
          <w:tcPr>
            <w:tcW w:w="220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54" w:type="pct"/>
            <w:vAlign w:val="center"/>
          </w:tcPr>
          <w:p w:rsidR="00B63DDF" w:rsidRPr="00087268" w:rsidRDefault="00B63DDF" w:rsidP="00B42BCA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18x24 </w:t>
            </w:r>
          </w:p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B63DDF" w:rsidRPr="00087268" w:rsidRDefault="00B63DDF" w:rsidP="00B63DDF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 xml:space="preserve">Эмульсионный, защитный и вспомогательные слои </w:t>
            </w:r>
            <w:r w:rsidRPr="00087268">
              <w:rPr>
                <w:sz w:val="22"/>
                <w:szCs w:val="22"/>
              </w:rPr>
              <w:lastRenderedPageBreak/>
              <w:t>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5974,50</w:t>
            </w:r>
          </w:p>
        </w:tc>
        <w:tc>
          <w:tcPr>
            <w:tcW w:w="396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59745,00</w:t>
            </w:r>
          </w:p>
        </w:tc>
        <w:tc>
          <w:tcPr>
            <w:tcW w:w="42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63DDF" w:rsidRPr="00087268" w:rsidTr="00087268">
        <w:trPr>
          <w:jc w:val="center"/>
        </w:trPr>
        <w:tc>
          <w:tcPr>
            <w:tcW w:w="220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54" w:type="pct"/>
            <w:vAlign w:val="center"/>
          </w:tcPr>
          <w:p w:rsidR="00B63DDF" w:rsidRPr="00087268" w:rsidRDefault="00B63DDF" w:rsidP="00B42BCA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Проявитель для машинной обработки </w:t>
            </w:r>
          </w:p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B63DDF" w:rsidRPr="00087268" w:rsidRDefault="00B63DDF" w:rsidP="00B63DDF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>Трехкомпонентный проявитель (флаконы</w:t>
            </w:r>
            <w:proofErr w:type="gramStart"/>
            <w:r w:rsidRPr="00087268">
              <w:rPr>
                <w:sz w:val="22"/>
                <w:szCs w:val="22"/>
              </w:rPr>
              <w:t xml:space="preserve"> А</w:t>
            </w:r>
            <w:proofErr w:type="gramEnd"/>
            <w:r w:rsidRPr="00087268">
              <w:rPr>
                <w:sz w:val="22"/>
                <w:szCs w:val="22"/>
              </w:rPr>
              <w:t xml:space="preserve">+В+С). Проявитель предназначен для обработки рентгеновских пленок, в том числе </w:t>
            </w:r>
            <w:proofErr w:type="spellStart"/>
            <w:r w:rsidRPr="00087268">
              <w:rPr>
                <w:sz w:val="22"/>
                <w:szCs w:val="22"/>
              </w:rPr>
              <w:t>маммографических</w:t>
            </w:r>
            <w:proofErr w:type="spellEnd"/>
            <w:r w:rsidRPr="00087268">
              <w:rPr>
                <w:sz w:val="22"/>
                <w:szCs w:val="22"/>
              </w:rPr>
              <w:t xml:space="preserve">, в автоматических проявочных машинах. В состав проявителя входит, гидрохинон, поташ, </w:t>
            </w:r>
            <w:proofErr w:type="spellStart"/>
            <w:r w:rsidRPr="00087268">
              <w:rPr>
                <w:sz w:val="22"/>
                <w:szCs w:val="22"/>
              </w:rPr>
              <w:t>диэтиленгликоль</w:t>
            </w:r>
            <w:proofErr w:type="spellEnd"/>
            <w:r w:rsidRPr="00087268">
              <w:rPr>
                <w:sz w:val="22"/>
                <w:szCs w:val="22"/>
              </w:rPr>
              <w:t xml:space="preserve">, 4-гидросиметил-4метил-1фенил-3пирозолидинон. Хорошо растворяется водой. Концентрат на 20 литров готового раствора. </w:t>
            </w:r>
          </w:p>
        </w:tc>
        <w:tc>
          <w:tcPr>
            <w:tcW w:w="18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t>к</w:t>
            </w:r>
            <w:proofErr w:type="gramEnd"/>
            <w:r w:rsidRPr="00087268">
              <w:rPr>
                <w:rFonts w:ascii="Times New Roman" w:hAnsi="Times New Roman" w:cs="Times New Roman"/>
              </w:rPr>
              <w:t>омп</w:t>
            </w:r>
            <w:proofErr w:type="spellEnd"/>
          </w:p>
        </w:tc>
        <w:tc>
          <w:tcPr>
            <w:tcW w:w="277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9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10920,00</w:t>
            </w:r>
          </w:p>
        </w:tc>
        <w:tc>
          <w:tcPr>
            <w:tcW w:w="396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131040,00</w:t>
            </w:r>
          </w:p>
        </w:tc>
        <w:tc>
          <w:tcPr>
            <w:tcW w:w="425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63DDF" w:rsidRPr="00087268" w:rsidRDefault="00B63DDF" w:rsidP="00B42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63DDF" w:rsidRPr="00087268" w:rsidTr="00087268">
        <w:trPr>
          <w:jc w:val="center"/>
        </w:trPr>
        <w:tc>
          <w:tcPr>
            <w:tcW w:w="220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4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63DDF" w:rsidRPr="00087268" w:rsidRDefault="00B63DDF" w:rsidP="000872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3DDF" w:rsidRPr="00087268" w:rsidRDefault="00B63DDF" w:rsidP="00087268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Фиксаж для машинной обработки </w:t>
            </w:r>
          </w:p>
          <w:p w:rsidR="00B63DDF" w:rsidRPr="00087268" w:rsidRDefault="00B63DDF" w:rsidP="000872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B63DDF" w:rsidRPr="00087268" w:rsidRDefault="00B63DDF" w:rsidP="00087268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>Двухкомпонентный проявитель (флаконы</w:t>
            </w:r>
            <w:proofErr w:type="gramStart"/>
            <w:r w:rsidRPr="00087268">
              <w:rPr>
                <w:sz w:val="22"/>
                <w:szCs w:val="22"/>
              </w:rPr>
              <w:t xml:space="preserve"> А</w:t>
            </w:r>
            <w:proofErr w:type="gramEnd"/>
            <w:r w:rsidRPr="00087268">
              <w:rPr>
                <w:sz w:val="22"/>
                <w:szCs w:val="22"/>
              </w:rPr>
              <w:t xml:space="preserve">+В). Фиксаж предназначен для обработки рентгеновских пленок, в том числе </w:t>
            </w:r>
            <w:proofErr w:type="spellStart"/>
            <w:r w:rsidRPr="00087268">
              <w:rPr>
                <w:sz w:val="22"/>
                <w:szCs w:val="22"/>
              </w:rPr>
              <w:t>маммографических</w:t>
            </w:r>
            <w:proofErr w:type="spellEnd"/>
            <w:r w:rsidRPr="00087268">
              <w:rPr>
                <w:sz w:val="22"/>
                <w:szCs w:val="22"/>
              </w:rPr>
              <w:t xml:space="preserve">, в автоматических проявочных машинах. </w:t>
            </w:r>
            <w:bookmarkStart w:id="0" w:name="_GoBack"/>
            <w:bookmarkEnd w:id="0"/>
            <w:r w:rsidRPr="00087268">
              <w:rPr>
                <w:sz w:val="22"/>
                <w:szCs w:val="22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087268">
              <w:rPr>
                <w:sz w:val="22"/>
                <w:szCs w:val="22"/>
              </w:rPr>
              <w:t>тетраборат</w:t>
            </w:r>
            <w:proofErr w:type="spellEnd"/>
            <w:r w:rsidRPr="00087268">
              <w:rPr>
                <w:sz w:val="22"/>
                <w:szCs w:val="22"/>
              </w:rPr>
              <w:t xml:space="preserve"> натрия. Хорошо растворяется водой. Концентрат на 20 литров готового раствора. </w:t>
            </w:r>
          </w:p>
        </w:tc>
        <w:tc>
          <w:tcPr>
            <w:tcW w:w="185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t>к</w:t>
            </w:r>
            <w:proofErr w:type="gramEnd"/>
            <w:r w:rsidRPr="00087268">
              <w:rPr>
                <w:rFonts w:ascii="Times New Roman" w:hAnsi="Times New Roman" w:cs="Times New Roman"/>
              </w:rPr>
              <w:t>омп</w:t>
            </w:r>
            <w:proofErr w:type="spellEnd"/>
          </w:p>
        </w:tc>
        <w:tc>
          <w:tcPr>
            <w:tcW w:w="277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9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5512,50</w:t>
            </w:r>
          </w:p>
        </w:tc>
        <w:tc>
          <w:tcPr>
            <w:tcW w:w="396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66150,00</w:t>
            </w:r>
          </w:p>
        </w:tc>
        <w:tc>
          <w:tcPr>
            <w:tcW w:w="425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B63DDF" w:rsidRPr="00087268" w:rsidRDefault="00B63DDF" w:rsidP="00087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184F2A" w:rsidRDefault="00184F2A" w:rsidP="000872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087268">
      <w:pgSz w:w="16838" w:h="11906" w:orient="landscape"/>
      <w:pgMar w:top="709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87268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72513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746B1"/>
    <w:rsid w:val="00780700"/>
    <w:rsid w:val="0079093D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30D67"/>
    <w:rsid w:val="00943AF4"/>
    <w:rsid w:val="009637C4"/>
    <w:rsid w:val="0098319C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A39F0"/>
    <w:rsid w:val="00FA523A"/>
    <w:rsid w:val="00FB776C"/>
    <w:rsid w:val="00FD0096"/>
    <w:rsid w:val="00FD0A07"/>
    <w:rsid w:val="00FD1E15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61</cp:revision>
  <cp:lastPrinted>2019-02-08T10:55:00Z</cp:lastPrinted>
  <dcterms:created xsi:type="dcterms:W3CDTF">2018-05-25T08:38:00Z</dcterms:created>
  <dcterms:modified xsi:type="dcterms:W3CDTF">2019-02-27T05:32:00Z</dcterms:modified>
</cp:coreProperties>
</file>